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E74D" w14:textId="77777777" w:rsidR="00AE64B8" w:rsidRDefault="00AE64B8" w:rsidP="00AE64B8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</w:rPr>
            <w:t>CRANSTON</w:t>
          </w:r>
        </w:smartTag>
      </w:smartTag>
    </w:p>
    <w:p w14:paraId="514E78B2" w14:textId="77777777" w:rsidR="00AE64B8" w:rsidRDefault="00AE64B8" w:rsidP="00AE64B8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DEPARTMENT OF PERSONNEL</w:t>
      </w:r>
    </w:p>
    <w:p w14:paraId="4A792B17" w14:textId="5496352C" w:rsidR="00AE64B8" w:rsidRDefault="00AE64B8" w:rsidP="00AE64B8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ANNOUNCES A CLOSED PROMOTIONAL CIVIL SERVICE EXAMINATION</w:t>
      </w:r>
      <w:r>
        <w:rPr>
          <w:rFonts w:ascii="Arial Narrow" w:hAnsi="Arial Narrow"/>
        </w:rPr>
        <w:t xml:space="preserve"> </w:t>
      </w:r>
    </w:p>
    <w:p w14:paraId="2576F6CF" w14:textId="5F0A9252" w:rsidR="00AE64B8" w:rsidRDefault="00AE64B8" w:rsidP="00AE64B8">
      <w:pPr>
        <w:jc w:val="center"/>
        <w:rPr>
          <w:rFonts w:ascii="Arial Narrow" w:hAnsi="Arial Narrow"/>
          <w:b/>
          <w:bCs/>
        </w:rPr>
      </w:pPr>
      <w:r w:rsidRPr="00ED5501">
        <w:rPr>
          <w:rFonts w:ascii="Arial Narrow" w:hAnsi="Arial Narrow"/>
          <w:b/>
          <w:bCs/>
        </w:rPr>
        <w:t>FOR</w:t>
      </w:r>
      <w:r>
        <w:rPr>
          <w:rFonts w:ascii="Arial Narrow" w:hAnsi="Arial Narrow"/>
          <w:b/>
          <w:bCs/>
        </w:rPr>
        <w:t xml:space="preserve"> CLASSIFIED TEAMSTER EMPLOYEES OF THE CITY OF CRANSTON</w:t>
      </w:r>
    </w:p>
    <w:p w14:paraId="5FE73ACA" w14:textId="30F21609" w:rsidR="00AE64B8" w:rsidRDefault="00AE64B8" w:rsidP="00AE64B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 THE PARKS &amp; RECREATION DEPARTMENT</w:t>
      </w:r>
    </w:p>
    <w:p w14:paraId="0B3CC75B" w14:textId="77777777" w:rsidR="00F32C40" w:rsidRDefault="00AE64B8" w:rsidP="00F32C4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</w:t>
      </w:r>
    </w:p>
    <w:p w14:paraId="2AA97302" w14:textId="499846C2" w:rsidR="00AE64B8" w:rsidRPr="00F32C40" w:rsidRDefault="00AE64B8" w:rsidP="00F32C40">
      <w:pPr>
        <w:jc w:val="center"/>
        <w:rPr>
          <w:b/>
          <w:bCs/>
          <w:szCs w:val="24"/>
        </w:rPr>
      </w:pPr>
      <w:r w:rsidRPr="00F32C40">
        <w:rPr>
          <w:rFonts w:ascii="Arial Narrow" w:hAnsi="Arial Narrow"/>
          <w:b/>
          <w:bCs/>
          <w:szCs w:val="24"/>
        </w:rPr>
        <w:t>RECREATION PROGRAM COOR</w:t>
      </w:r>
      <w:r w:rsidR="0014501B">
        <w:rPr>
          <w:rFonts w:ascii="Arial Narrow" w:hAnsi="Arial Narrow"/>
          <w:b/>
          <w:bCs/>
          <w:szCs w:val="24"/>
        </w:rPr>
        <w:t>I</w:t>
      </w:r>
      <w:r w:rsidRPr="00F32C40">
        <w:rPr>
          <w:rFonts w:ascii="Arial Narrow" w:hAnsi="Arial Narrow"/>
          <w:b/>
          <w:bCs/>
          <w:szCs w:val="24"/>
        </w:rPr>
        <w:t>DNATOR</w:t>
      </w:r>
      <w:r w:rsidRPr="00F32C40">
        <w:rPr>
          <w:b/>
          <w:bCs/>
          <w:szCs w:val="24"/>
        </w:rPr>
        <w:t xml:space="preserve"> </w:t>
      </w:r>
    </w:p>
    <w:p w14:paraId="41ADD6B6" w14:textId="77777777" w:rsidR="00AE64B8" w:rsidRPr="00FF0DBD" w:rsidRDefault="00AE64B8" w:rsidP="00AE64B8">
      <w:pPr>
        <w:rPr>
          <w:rFonts w:ascii="Arial Narrow" w:hAnsi="Arial Narrow"/>
        </w:rPr>
      </w:pPr>
      <w:r>
        <w:t xml:space="preserve">                                                   </w:t>
      </w:r>
    </w:p>
    <w:p w14:paraId="4512ECCB" w14:textId="78300EDF" w:rsidR="00AE64B8" w:rsidRPr="00E03947" w:rsidRDefault="00AE64B8" w:rsidP="00AE64B8">
      <w:pPr>
        <w:ind w:firstLine="720"/>
        <w:rPr>
          <w:rFonts w:ascii="Arial Narrow" w:hAnsi="Arial Narrow"/>
        </w:rPr>
      </w:pPr>
      <w:r w:rsidRPr="001B39FE">
        <w:rPr>
          <w:rFonts w:ascii="Arial Narrow" w:hAnsi="Arial Narrow"/>
          <w:b/>
        </w:rPr>
        <w:t>Wage Range: Minimum</w:t>
      </w:r>
      <w:r w:rsidRPr="001B39FE">
        <w:rPr>
          <w:rFonts w:ascii="Arial Narrow" w:hAnsi="Arial Narrow"/>
        </w:rPr>
        <w:t xml:space="preserve"> </w:t>
      </w:r>
      <w:r w:rsidRPr="00125CA3">
        <w:rPr>
          <w:rFonts w:ascii="Arial Narrow" w:hAnsi="Arial Narrow"/>
          <w:b/>
          <w:bCs/>
        </w:rPr>
        <w:t>$</w:t>
      </w:r>
      <w:r w:rsidR="00125CA3" w:rsidRPr="00125CA3">
        <w:rPr>
          <w:rFonts w:ascii="Arial Narrow" w:hAnsi="Arial Narrow"/>
          <w:b/>
          <w:bCs/>
        </w:rPr>
        <w:t>60,189.04</w:t>
      </w:r>
      <w:r w:rsidRPr="00125CA3">
        <w:rPr>
          <w:rFonts w:ascii="Arial Narrow" w:hAnsi="Arial Narrow"/>
          <w:b/>
          <w:bCs/>
        </w:rPr>
        <w:t xml:space="preserve">                      Maximum $</w:t>
      </w:r>
      <w:r w:rsidR="00125CA3" w:rsidRPr="00125CA3">
        <w:rPr>
          <w:rFonts w:ascii="Arial Narrow" w:hAnsi="Arial Narrow"/>
          <w:b/>
          <w:bCs/>
        </w:rPr>
        <w:t>75,846.50</w:t>
      </w:r>
    </w:p>
    <w:p w14:paraId="0212F813" w14:textId="77777777" w:rsidR="00AE64B8" w:rsidRDefault="00AE64B8" w:rsidP="00AE64B8">
      <w:pPr>
        <w:rPr>
          <w:rFonts w:ascii="Arial Narrow" w:hAnsi="Arial Narrow"/>
        </w:rPr>
      </w:pPr>
    </w:p>
    <w:p w14:paraId="2CC39997" w14:textId="3E793DF1" w:rsidR="00AE64B8" w:rsidRPr="00E26F0C" w:rsidRDefault="00AE64B8" w:rsidP="00AE64B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Applications must be filed on or before </w:t>
      </w:r>
      <w:r w:rsidRPr="00960DEA">
        <w:rPr>
          <w:rFonts w:ascii="Arial Narrow" w:hAnsi="Arial Narrow"/>
          <w:b/>
          <w:u w:val="single"/>
        </w:rPr>
        <w:t xml:space="preserve">4:30 PM, </w:t>
      </w:r>
      <w:r w:rsidRPr="0014501B">
        <w:rPr>
          <w:rFonts w:ascii="Arial Narrow" w:hAnsi="Arial Narrow"/>
          <w:b/>
          <w:u w:val="single"/>
        </w:rPr>
        <w:t xml:space="preserve">Wednesday, </w:t>
      </w:r>
      <w:r w:rsidR="0014501B">
        <w:rPr>
          <w:rFonts w:ascii="Arial Narrow" w:hAnsi="Arial Narrow"/>
          <w:b/>
          <w:u w:val="single"/>
        </w:rPr>
        <w:t xml:space="preserve">June </w:t>
      </w:r>
      <w:r w:rsidR="0014501B" w:rsidRPr="0014501B">
        <w:rPr>
          <w:rFonts w:ascii="Arial Narrow" w:hAnsi="Arial Narrow"/>
          <w:b/>
          <w:u w:val="single"/>
        </w:rPr>
        <w:t>11</w:t>
      </w:r>
      <w:r w:rsidRPr="0014501B">
        <w:rPr>
          <w:rFonts w:ascii="Arial Narrow" w:hAnsi="Arial Narrow"/>
          <w:b/>
          <w:u w:val="single"/>
        </w:rPr>
        <w:t xml:space="preserve">, </w:t>
      </w:r>
      <w:proofErr w:type="gramStart"/>
      <w:r w:rsidRPr="00F32C40">
        <w:rPr>
          <w:rFonts w:ascii="Arial Narrow" w:hAnsi="Arial Narrow"/>
          <w:b/>
          <w:u w:val="single"/>
        </w:rPr>
        <w:t>202</w:t>
      </w:r>
      <w:r w:rsidR="00F32C40" w:rsidRPr="00F32C40">
        <w:rPr>
          <w:rFonts w:ascii="Arial Narrow" w:hAnsi="Arial Narrow"/>
          <w:b/>
          <w:u w:val="single"/>
        </w:rPr>
        <w:t>5</w:t>
      </w:r>
      <w:proofErr w:type="gramEnd"/>
      <w:r w:rsidRPr="00F32C40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 xml:space="preserve">the office of the Director of Personnel at Cranston City Hall. Applications may be downloaded from </w:t>
      </w:r>
      <w:hyperlink r:id="rId8" w:history="1">
        <w:r w:rsidRPr="008A2F8B">
          <w:rPr>
            <w:rStyle w:val="Hyperlink"/>
            <w:rFonts w:ascii="Arial Narrow" w:eastAsiaTheme="majorEastAsia" w:hAnsi="Arial Narrow"/>
          </w:rPr>
          <w:t>www.cranstonri.com</w:t>
        </w:r>
      </w:hyperlink>
      <w:r>
        <w:rPr>
          <w:rFonts w:ascii="Arial Narrow" w:hAnsi="Arial Narrow"/>
        </w:rPr>
        <w:t xml:space="preserve">. Completed applications may be submitted to the Personnel Department </w:t>
      </w:r>
      <w:proofErr w:type="gramStart"/>
      <w:r>
        <w:rPr>
          <w:rFonts w:ascii="Arial Narrow" w:hAnsi="Arial Narrow"/>
        </w:rPr>
        <w:t>by:</w:t>
      </w:r>
      <w:proofErr w:type="gramEnd"/>
      <w:r w:rsidRPr="00E541F2">
        <w:rPr>
          <w:rFonts w:ascii="Arial Narrow" w:hAnsi="Arial Narrow"/>
          <w:b/>
          <w:bCs/>
        </w:rPr>
        <w:t xml:space="preserve">1. </w:t>
      </w:r>
      <w:proofErr w:type="gramStart"/>
      <w:r w:rsidRPr="00E541F2">
        <w:rPr>
          <w:rFonts w:ascii="Arial Narrow" w:hAnsi="Arial Narrow"/>
          <w:b/>
          <w:bCs/>
        </w:rPr>
        <w:t>FAX  (</w:t>
      </w:r>
      <w:proofErr w:type="gramEnd"/>
      <w:r w:rsidRPr="00E541F2">
        <w:rPr>
          <w:rFonts w:ascii="Arial Narrow" w:hAnsi="Arial Narrow"/>
          <w:b/>
          <w:bCs/>
        </w:rPr>
        <w:t>401) 780</w:t>
      </w:r>
      <w:r>
        <w:rPr>
          <w:rFonts w:ascii="Arial Narrow" w:hAnsi="Arial Narrow"/>
          <w:b/>
          <w:bCs/>
        </w:rPr>
        <w:t>-</w:t>
      </w:r>
      <w:r w:rsidRPr="00E541F2">
        <w:rPr>
          <w:rFonts w:ascii="Arial Narrow" w:hAnsi="Arial Narrow"/>
          <w:b/>
          <w:bCs/>
        </w:rPr>
        <w:t>3362</w:t>
      </w:r>
      <w:r>
        <w:rPr>
          <w:rFonts w:ascii="Arial Narrow" w:hAnsi="Arial Narrow"/>
        </w:rPr>
        <w:t xml:space="preserve">. </w:t>
      </w:r>
      <w:r w:rsidRPr="00E541F2">
        <w:rPr>
          <w:rFonts w:ascii="Arial Narrow" w:hAnsi="Arial Narrow"/>
          <w:b/>
          <w:bCs/>
        </w:rPr>
        <w:t>2.</w:t>
      </w:r>
      <w:r w:rsidR="00B8180C">
        <w:rPr>
          <w:rFonts w:ascii="Arial Narrow" w:hAnsi="Arial Narrow"/>
          <w:b/>
          <w:bCs/>
        </w:rPr>
        <w:t xml:space="preserve"> </w:t>
      </w:r>
      <w:r w:rsidRPr="00E541F2">
        <w:rPr>
          <w:rFonts w:ascii="Arial Narrow" w:hAnsi="Arial Narrow"/>
          <w:b/>
          <w:bCs/>
        </w:rPr>
        <w:t>Email</w:t>
      </w:r>
      <w:r>
        <w:rPr>
          <w:rFonts w:ascii="Arial Narrow" w:hAnsi="Arial Narrow"/>
        </w:rPr>
        <w:t xml:space="preserve">: </w:t>
      </w:r>
      <w:hyperlink r:id="rId9" w:history="1">
        <w:r w:rsidRPr="008A2F8B">
          <w:rPr>
            <w:rStyle w:val="Hyperlink"/>
            <w:rFonts w:ascii="Arial Narrow" w:eastAsiaTheme="majorEastAsia" w:hAnsi="Arial Narrow"/>
          </w:rPr>
          <w:t>personnelapplications@cranstonri.org</w:t>
        </w:r>
      </w:hyperlink>
      <w:r>
        <w:rPr>
          <w:rFonts w:ascii="Arial Narrow" w:hAnsi="Arial Narrow"/>
        </w:rPr>
        <w:t xml:space="preserve">; </w:t>
      </w:r>
      <w:r w:rsidRPr="00E541F2">
        <w:rPr>
          <w:rFonts w:ascii="Arial Narrow" w:hAnsi="Arial Narrow"/>
          <w:b/>
          <w:bCs/>
        </w:rPr>
        <w:t>3. US Mail: Personnel Director, 869 Park Avenue, Cranston RI</w:t>
      </w:r>
      <w:r>
        <w:rPr>
          <w:rFonts w:ascii="Arial Narrow" w:hAnsi="Arial Narrow"/>
        </w:rPr>
        <w:t xml:space="preserve"> </w:t>
      </w:r>
      <w:r w:rsidRPr="00E541F2">
        <w:rPr>
          <w:rFonts w:ascii="Arial Narrow" w:hAnsi="Arial Narrow"/>
          <w:b/>
          <w:bCs/>
        </w:rPr>
        <w:t>02910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Time and place of examination will be sent</w:t>
      </w:r>
      <w:r w:rsidRPr="00E03947">
        <w:rPr>
          <w:rFonts w:ascii="Arial Narrow" w:hAnsi="Arial Narrow"/>
        </w:rPr>
        <w:t xml:space="preserve"> by email</w:t>
      </w:r>
      <w:r>
        <w:rPr>
          <w:rFonts w:ascii="Arial Narrow" w:hAnsi="Arial Narrow"/>
        </w:rPr>
        <w:t xml:space="preserve">. </w:t>
      </w:r>
    </w:p>
    <w:p w14:paraId="66E80189" w14:textId="77777777" w:rsidR="00AE64B8" w:rsidRDefault="00AE64B8" w:rsidP="00AE64B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- - - - - - - - - - - - - - - - - - - - - - - - - - - - - - - - - - - - - - - - - - - - - - - - - - - - - - - - - - - - - - - - - - . </w:t>
      </w:r>
    </w:p>
    <w:p w14:paraId="3BC86043" w14:textId="75BACFB0" w:rsidR="00AE64B8" w:rsidRDefault="00AE64B8" w:rsidP="00AE64B8">
      <w:p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Duties: </w:t>
      </w:r>
      <w:r>
        <w:rPr>
          <w:rFonts w:ascii="Arial Narrow" w:hAnsi="Arial Narrow"/>
          <w:bCs/>
        </w:rPr>
        <w:t xml:space="preserve">This employee is responsible for assisting the Parks &amp; </w:t>
      </w:r>
      <w:r w:rsidR="004933FD">
        <w:rPr>
          <w:rFonts w:ascii="Arial Narrow" w:hAnsi="Arial Narrow"/>
          <w:bCs/>
        </w:rPr>
        <w:t>Recreation</w:t>
      </w:r>
      <w:r>
        <w:rPr>
          <w:rFonts w:ascii="Arial Narrow" w:hAnsi="Arial Narrow"/>
          <w:bCs/>
        </w:rPr>
        <w:t xml:space="preserve"> </w:t>
      </w:r>
      <w:r w:rsidR="004933FD">
        <w:rPr>
          <w:rFonts w:ascii="Arial Narrow" w:hAnsi="Arial Narrow"/>
          <w:bCs/>
        </w:rPr>
        <w:t>Department</w:t>
      </w:r>
      <w:r>
        <w:rPr>
          <w:rFonts w:ascii="Arial Narrow" w:hAnsi="Arial Narrow"/>
          <w:bCs/>
        </w:rPr>
        <w:t xml:space="preserve"> and the employee</w:t>
      </w:r>
      <w:r w:rsidR="002401F4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 daily to ensure </w:t>
      </w:r>
      <w:r w:rsidR="004933FD">
        <w:rPr>
          <w:rFonts w:ascii="Arial Narrow" w:hAnsi="Arial Narrow"/>
          <w:bCs/>
        </w:rPr>
        <w:t>proper</w:t>
      </w:r>
      <w:r>
        <w:rPr>
          <w:rFonts w:ascii="Arial Narrow" w:hAnsi="Arial Narrow"/>
          <w:bCs/>
        </w:rPr>
        <w:t xml:space="preserve"> operation of the Department needs and demands. This individual would assist with </w:t>
      </w:r>
      <w:r w:rsidR="002401F4">
        <w:rPr>
          <w:rFonts w:ascii="Arial Narrow" w:hAnsi="Arial Narrow"/>
          <w:bCs/>
        </w:rPr>
        <w:t>supervision,</w:t>
      </w:r>
      <w:r>
        <w:rPr>
          <w:rFonts w:ascii="Arial Narrow" w:hAnsi="Arial Narrow"/>
          <w:bCs/>
        </w:rPr>
        <w:t xml:space="preserve"> instruction and </w:t>
      </w:r>
      <w:r w:rsidR="004933FD">
        <w:rPr>
          <w:rFonts w:ascii="Arial Narrow" w:hAnsi="Arial Narrow"/>
          <w:bCs/>
        </w:rPr>
        <w:t>coordination</w:t>
      </w:r>
      <w:r>
        <w:rPr>
          <w:rFonts w:ascii="Arial Narrow" w:hAnsi="Arial Narrow"/>
          <w:bCs/>
        </w:rPr>
        <w:t xml:space="preserve"> of part time staff and events under the </w:t>
      </w:r>
      <w:r w:rsidR="004933FD">
        <w:rPr>
          <w:rFonts w:ascii="Arial Narrow" w:hAnsi="Arial Narrow"/>
          <w:bCs/>
        </w:rPr>
        <w:t>direction</w:t>
      </w:r>
      <w:r>
        <w:rPr>
          <w:rFonts w:ascii="Arial Narrow" w:hAnsi="Arial Narrow"/>
          <w:bCs/>
        </w:rPr>
        <w:t xml:space="preserve"> </w:t>
      </w:r>
      <w:r w:rsidR="002401F4">
        <w:rPr>
          <w:rFonts w:ascii="Arial Narrow" w:hAnsi="Arial Narrow"/>
          <w:bCs/>
        </w:rPr>
        <w:t>of</w:t>
      </w:r>
      <w:r>
        <w:rPr>
          <w:rFonts w:ascii="Arial Narrow" w:hAnsi="Arial Narrow"/>
          <w:bCs/>
        </w:rPr>
        <w:t xml:space="preserve"> the Director, General Foreperson and Foreperson.</w:t>
      </w:r>
    </w:p>
    <w:p w14:paraId="69A35C76" w14:textId="188D9DE2" w:rsidR="00AE64B8" w:rsidRDefault="00AE64B8" w:rsidP="00AE64B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Responsible for the planning and </w:t>
      </w:r>
      <w:r w:rsidR="004933FD">
        <w:rPr>
          <w:rFonts w:ascii="Arial Narrow" w:hAnsi="Arial Narrow"/>
          <w:bCs/>
        </w:rPr>
        <w:t>implementation</w:t>
      </w:r>
      <w:r>
        <w:rPr>
          <w:rFonts w:ascii="Arial Narrow" w:hAnsi="Arial Narrow"/>
          <w:bCs/>
        </w:rPr>
        <w:t xml:space="preserve"> of </w:t>
      </w:r>
      <w:r w:rsidR="004933FD">
        <w:rPr>
          <w:rFonts w:ascii="Arial Narrow" w:hAnsi="Arial Narrow"/>
          <w:bCs/>
        </w:rPr>
        <w:t>programs</w:t>
      </w:r>
      <w:r>
        <w:rPr>
          <w:rFonts w:ascii="Arial Narrow" w:hAnsi="Arial Narrow"/>
          <w:bCs/>
        </w:rPr>
        <w:t xml:space="preserve"> and events for all ages put on by the Parks &amp; </w:t>
      </w:r>
      <w:r w:rsidR="004933FD">
        <w:rPr>
          <w:rFonts w:ascii="Arial Narrow" w:hAnsi="Arial Narrow"/>
          <w:bCs/>
        </w:rPr>
        <w:t>Recreation</w:t>
      </w:r>
      <w:r>
        <w:rPr>
          <w:rFonts w:ascii="Arial Narrow" w:hAnsi="Arial Narrow"/>
          <w:bCs/>
        </w:rPr>
        <w:t xml:space="preserve"> Department, specifically the organization, </w:t>
      </w:r>
      <w:r w:rsidR="004933FD">
        <w:rPr>
          <w:rFonts w:ascii="Arial Narrow" w:hAnsi="Arial Narrow"/>
          <w:bCs/>
        </w:rPr>
        <w:t>implementation</w:t>
      </w:r>
      <w:r>
        <w:rPr>
          <w:rFonts w:ascii="Arial Narrow" w:hAnsi="Arial Narrow"/>
          <w:bCs/>
        </w:rPr>
        <w:t xml:space="preserve"> and </w:t>
      </w:r>
      <w:r w:rsidR="004933FD">
        <w:rPr>
          <w:rFonts w:ascii="Arial Narrow" w:hAnsi="Arial Narrow"/>
          <w:bCs/>
        </w:rPr>
        <w:t>supervision</w:t>
      </w:r>
      <w:r>
        <w:rPr>
          <w:rFonts w:ascii="Arial Narrow" w:hAnsi="Arial Narrow"/>
          <w:bCs/>
        </w:rPr>
        <w:t xml:space="preserve"> of the day camp </w:t>
      </w:r>
      <w:r w:rsidR="002401F4">
        <w:rPr>
          <w:rFonts w:ascii="Arial Narrow" w:hAnsi="Arial Narrow"/>
          <w:bCs/>
        </w:rPr>
        <w:t>program,</w:t>
      </w:r>
      <w:r>
        <w:rPr>
          <w:rFonts w:ascii="Arial Narrow" w:hAnsi="Arial Narrow"/>
          <w:bCs/>
        </w:rPr>
        <w:t xml:space="preserve"> known as the Playground Program.</w:t>
      </w:r>
    </w:p>
    <w:p w14:paraId="72FAAB0B" w14:textId="7C84162C" w:rsidR="007913CD" w:rsidRDefault="00B86803" w:rsidP="00AE64B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Responsible for assisting in the operation and maintenance of parks, playgrounds, ball fields</w:t>
      </w:r>
      <w:r w:rsidR="00E340CF">
        <w:rPr>
          <w:rFonts w:ascii="Arial Narrow" w:hAnsi="Arial Narrow"/>
          <w:bCs/>
        </w:rPr>
        <w:t xml:space="preserve"> and all other various seasonal facilities during non-regular working hours under the </w:t>
      </w:r>
      <w:r w:rsidR="003D69B4">
        <w:rPr>
          <w:rFonts w:ascii="Arial Narrow" w:hAnsi="Arial Narrow"/>
          <w:bCs/>
        </w:rPr>
        <w:t xml:space="preserve">direction of the </w:t>
      </w:r>
      <w:r w:rsidR="0045555B">
        <w:rPr>
          <w:rFonts w:ascii="Arial Narrow" w:hAnsi="Arial Narrow"/>
          <w:bCs/>
        </w:rPr>
        <w:t>Department</w:t>
      </w:r>
      <w:r w:rsidR="003D69B4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</w:p>
    <w:p w14:paraId="6DB43FF2" w14:textId="6ED440D7" w:rsidR="00AE64B8" w:rsidRDefault="004933FD" w:rsidP="00AE64B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Responsible</w:t>
      </w:r>
      <w:r w:rsidR="00AE64B8">
        <w:rPr>
          <w:rFonts w:ascii="Arial Narrow" w:hAnsi="Arial Narrow"/>
          <w:bCs/>
        </w:rPr>
        <w:t xml:space="preserve"> for assisting in the scheduling of field time and use of </w:t>
      </w:r>
      <w:r w:rsidR="00F32C40">
        <w:rPr>
          <w:rFonts w:ascii="Arial Narrow" w:hAnsi="Arial Narrow"/>
          <w:bCs/>
        </w:rPr>
        <w:t xml:space="preserve">facilities, as well as issuing permits </w:t>
      </w:r>
      <w:r>
        <w:rPr>
          <w:rFonts w:ascii="Arial Narrow" w:hAnsi="Arial Narrow"/>
          <w:bCs/>
        </w:rPr>
        <w:t>to groups</w:t>
      </w:r>
      <w:r w:rsidR="00F32C40">
        <w:rPr>
          <w:rFonts w:ascii="Arial Narrow" w:hAnsi="Arial Narrow"/>
          <w:bCs/>
        </w:rPr>
        <w:t xml:space="preserve"> scheduled to use department facilities.</w:t>
      </w:r>
    </w:p>
    <w:p w14:paraId="7B99A6C6" w14:textId="79267BB7" w:rsidR="00F32C40" w:rsidRDefault="00F32C40" w:rsidP="00AE64B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Responsible to inspect and follow up on maintenance and </w:t>
      </w:r>
      <w:r w:rsidR="00632996">
        <w:rPr>
          <w:rFonts w:ascii="Arial Narrow" w:hAnsi="Arial Narrow"/>
          <w:bCs/>
        </w:rPr>
        <w:t>safety</w:t>
      </w:r>
      <w:r>
        <w:rPr>
          <w:rFonts w:ascii="Arial Narrow" w:hAnsi="Arial Narrow"/>
          <w:bCs/>
        </w:rPr>
        <w:t xml:space="preserve"> issues brought to the </w:t>
      </w:r>
      <w:r w:rsidR="00632996">
        <w:rPr>
          <w:rFonts w:ascii="Arial Narrow" w:hAnsi="Arial Narrow"/>
          <w:bCs/>
        </w:rPr>
        <w:t>Department’s</w:t>
      </w:r>
      <w:r>
        <w:rPr>
          <w:rFonts w:ascii="Arial Narrow" w:hAnsi="Arial Narrow"/>
          <w:bCs/>
        </w:rPr>
        <w:t xml:space="preserve"> </w:t>
      </w:r>
      <w:r w:rsidR="00632996">
        <w:rPr>
          <w:rFonts w:ascii="Arial Narrow" w:hAnsi="Arial Narrow"/>
          <w:bCs/>
        </w:rPr>
        <w:t>attention by</w:t>
      </w:r>
      <w:r>
        <w:rPr>
          <w:rFonts w:ascii="Arial Narrow" w:hAnsi="Arial Narrow"/>
          <w:bCs/>
        </w:rPr>
        <w:t xml:space="preserve"> the constituent affairs division.</w:t>
      </w:r>
    </w:p>
    <w:p w14:paraId="10A76C45" w14:textId="4FBC9920" w:rsidR="00F32C40" w:rsidRPr="00AE64B8" w:rsidRDefault="00632996" w:rsidP="00AE64B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Responsible</w:t>
      </w:r>
      <w:r w:rsidR="00F32C40">
        <w:rPr>
          <w:rFonts w:ascii="Arial Narrow" w:hAnsi="Arial Narrow"/>
          <w:bCs/>
        </w:rPr>
        <w:t xml:space="preserve"> for the hiring of part time staff working</w:t>
      </w:r>
      <w:r w:rsidR="00826A68">
        <w:rPr>
          <w:rFonts w:ascii="Arial Narrow" w:hAnsi="Arial Narrow"/>
          <w:bCs/>
        </w:rPr>
        <w:t xml:space="preserve"> in</w:t>
      </w:r>
      <w:r w:rsidR="00F32C40">
        <w:rPr>
          <w:rFonts w:ascii="Arial Narrow" w:hAnsi="Arial Narrow"/>
          <w:bCs/>
        </w:rPr>
        <w:t xml:space="preserve"> </w:t>
      </w:r>
      <w:r w:rsidR="00AA5D18">
        <w:rPr>
          <w:rFonts w:ascii="Arial Narrow" w:hAnsi="Arial Narrow"/>
          <w:bCs/>
        </w:rPr>
        <w:t>programs</w:t>
      </w:r>
      <w:r w:rsidR="00F32C40">
        <w:rPr>
          <w:rFonts w:ascii="Arial Narrow" w:hAnsi="Arial Narrow"/>
          <w:bCs/>
        </w:rPr>
        <w:t xml:space="preserve"> </w:t>
      </w:r>
      <w:r w:rsidR="00150306">
        <w:rPr>
          <w:rFonts w:ascii="Arial Narrow" w:hAnsi="Arial Narrow"/>
          <w:bCs/>
        </w:rPr>
        <w:t xml:space="preserve">and </w:t>
      </w:r>
      <w:r w:rsidR="00F32C40">
        <w:rPr>
          <w:rFonts w:ascii="Arial Narrow" w:hAnsi="Arial Narrow"/>
          <w:bCs/>
        </w:rPr>
        <w:t xml:space="preserve">at facilities under the guidance of the </w:t>
      </w:r>
      <w:r w:rsidR="00AA5D18">
        <w:rPr>
          <w:rFonts w:ascii="Arial Narrow" w:hAnsi="Arial Narrow"/>
          <w:bCs/>
        </w:rPr>
        <w:t>Director</w:t>
      </w:r>
      <w:r w:rsidR="00205458">
        <w:rPr>
          <w:rFonts w:ascii="Arial Narrow" w:hAnsi="Arial Narrow"/>
          <w:bCs/>
        </w:rPr>
        <w:t xml:space="preserve">. </w:t>
      </w:r>
      <w:r w:rsidR="00F32C40">
        <w:rPr>
          <w:rFonts w:ascii="Arial Narrow" w:hAnsi="Arial Narrow"/>
          <w:bCs/>
        </w:rPr>
        <w:t xml:space="preserve">Assist with general and program supply ordering </w:t>
      </w:r>
      <w:r w:rsidR="00AA5D18">
        <w:rPr>
          <w:rFonts w:ascii="Arial Narrow" w:hAnsi="Arial Narrow"/>
          <w:bCs/>
        </w:rPr>
        <w:t>and</w:t>
      </w:r>
      <w:r w:rsidR="00F32C40">
        <w:rPr>
          <w:rFonts w:ascii="Arial Narrow" w:hAnsi="Arial Narrow"/>
          <w:bCs/>
        </w:rPr>
        <w:t xml:space="preserve"> receiving as </w:t>
      </w:r>
      <w:r w:rsidR="00AA5D18">
        <w:rPr>
          <w:rFonts w:ascii="Arial Narrow" w:hAnsi="Arial Narrow"/>
          <w:bCs/>
        </w:rPr>
        <w:t>needed</w:t>
      </w:r>
      <w:r w:rsidR="00F32C40">
        <w:rPr>
          <w:rFonts w:ascii="Arial Narrow" w:hAnsi="Arial Narrow"/>
          <w:bCs/>
        </w:rPr>
        <w:t xml:space="preserve"> o</w:t>
      </w:r>
      <w:r w:rsidR="00F94D93">
        <w:rPr>
          <w:rFonts w:ascii="Arial Narrow" w:hAnsi="Arial Narrow"/>
          <w:bCs/>
        </w:rPr>
        <w:t>n</w:t>
      </w:r>
      <w:r w:rsidR="00F32C40">
        <w:rPr>
          <w:rFonts w:ascii="Arial Narrow" w:hAnsi="Arial Narrow"/>
          <w:bCs/>
        </w:rPr>
        <w:t xml:space="preserve"> a </w:t>
      </w:r>
      <w:r w:rsidR="00AA5D18">
        <w:rPr>
          <w:rFonts w:ascii="Arial Narrow" w:hAnsi="Arial Narrow"/>
          <w:bCs/>
        </w:rPr>
        <w:t>regular</w:t>
      </w:r>
      <w:r w:rsidR="00F32C40">
        <w:rPr>
          <w:rFonts w:ascii="Arial Narrow" w:hAnsi="Arial Narrow"/>
          <w:bCs/>
        </w:rPr>
        <w:t xml:space="preserve"> basis.</w:t>
      </w:r>
    </w:p>
    <w:p w14:paraId="1121CA67" w14:textId="77777777" w:rsidR="00AE64B8" w:rsidRDefault="00AE64B8" w:rsidP="00AE64B8">
      <w:pPr>
        <w:rPr>
          <w:rFonts w:ascii="Arial Narrow" w:hAnsi="Arial Narrow"/>
          <w:b/>
        </w:rPr>
      </w:pPr>
    </w:p>
    <w:p w14:paraId="585E7FA6" w14:textId="785EFBBC" w:rsidR="00AE64B8" w:rsidRDefault="00AE64B8" w:rsidP="00AE64B8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Examination: </w:t>
      </w:r>
      <w:r>
        <w:rPr>
          <w:rFonts w:ascii="Arial Narrow" w:hAnsi="Arial Narrow"/>
        </w:rPr>
        <w:t xml:space="preserve">Examination shall consist of a </w:t>
      </w:r>
      <w:r w:rsidR="00F32C40">
        <w:rPr>
          <w:rFonts w:ascii="Arial Narrow" w:hAnsi="Arial Narrow"/>
        </w:rPr>
        <w:t xml:space="preserve">written </w:t>
      </w:r>
      <w:r>
        <w:rPr>
          <w:rFonts w:ascii="Arial Narrow" w:hAnsi="Arial Narrow"/>
        </w:rPr>
        <w:t>test.  The weight of the examination shall be 100%.  The minimum passing grade shall be 70%. Qualified employees will have appropriate seniority points added to a passing score.</w:t>
      </w:r>
    </w:p>
    <w:p w14:paraId="3C53DFEB" w14:textId="77777777" w:rsidR="00AE64B8" w:rsidRDefault="00AE64B8" w:rsidP="00AE64B8">
      <w:pPr>
        <w:rPr>
          <w:rFonts w:ascii="Arial Narrow" w:hAnsi="Arial Narrow"/>
          <w:b/>
        </w:rPr>
      </w:pPr>
    </w:p>
    <w:p w14:paraId="022E82AD" w14:textId="12789631" w:rsidR="00F32C40" w:rsidRDefault="00AE64B8" w:rsidP="00F32C40">
      <w:p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Qualifications: </w:t>
      </w:r>
      <w:r w:rsidR="00F32C40" w:rsidRPr="00AA5D18">
        <w:rPr>
          <w:rFonts w:ascii="Arial Narrow" w:hAnsi="Arial Narrow"/>
          <w:bCs/>
        </w:rPr>
        <w:t xml:space="preserve">This employee must have the ability to work </w:t>
      </w:r>
      <w:r w:rsidR="00AA5D18" w:rsidRPr="00AA5D18">
        <w:rPr>
          <w:rFonts w:ascii="Arial Narrow" w:hAnsi="Arial Narrow"/>
          <w:bCs/>
        </w:rPr>
        <w:t>effectively with subordinates</w:t>
      </w:r>
      <w:r w:rsidR="00F32C40" w:rsidRPr="00AA5D18">
        <w:rPr>
          <w:rFonts w:ascii="Arial Narrow" w:hAnsi="Arial Narrow"/>
          <w:bCs/>
        </w:rPr>
        <w:t xml:space="preserve">, other municipal </w:t>
      </w:r>
      <w:r w:rsidR="00AA5D18" w:rsidRPr="00AA5D18">
        <w:rPr>
          <w:rFonts w:ascii="Arial Narrow" w:hAnsi="Arial Narrow"/>
          <w:bCs/>
        </w:rPr>
        <w:t>employees</w:t>
      </w:r>
      <w:r w:rsidR="00F94D93">
        <w:rPr>
          <w:rFonts w:ascii="Arial Narrow" w:hAnsi="Arial Narrow"/>
          <w:bCs/>
        </w:rPr>
        <w:t xml:space="preserve">, officials </w:t>
      </w:r>
      <w:r w:rsidR="00F32C40" w:rsidRPr="00AA5D18">
        <w:rPr>
          <w:rFonts w:ascii="Arial Narrow" w:hAnsi="Arial Narrow"/>
          <w:bCs/>
        </w:rPr>
        <w:t>and more importantly -the public.</w:t>
      </w:r>
      <w:r w:rsidR="0014501B">
        <w:rPr>
          <w:rFonts w:ascii="Arial Narrow" w:hAnsi="Arial Narrow"/>
          <w:bCs/>
        </w:rPr>
        <w:t xml:space="preserve"> </w:t>
      </w:r>
      <w:r w:rsidR="00F32C40" w:rsidRPr="00AA5D18">
        <w:rPr>
          <w:rFonts w:ascii="Arial Narrow" w:hAnsi="Arial Narrow"/>
          <w:bCs/>
        </w:rPr>
        <w:t>This employee must posse</w:t>
      </w:r>
      <w:r w:rsidR="006734CE">
        <w:rPr>
          <w:rFonts w:ascii="Arial Narrow" w:hAnsi="Arial Narrow"/>
          <w:bCs/>
        </w:rPr>
        <w:t>s</w:t>
      </w:r>
      <w:r w:rsidR="00F32C40" w:rsidRPr="00AA5D18">
        <w:rPr>
          <w:rFonts w:ascii="Arial Narrow" w:hAnsi="Arial Narrow"/>
          <w:bCs/>
        </w:rPr>
        <w:t xml:space="preserve">s some knowledge of proper maintenance and prep work needed for fields, as well as knowledge of tools, </w:t>
      </w:r>
      <w:r w:rsidR="00AA5D18" w:rsidRPr="00AA5D18">
        <w:rPr>
          <w:rFonts w:ascii="Arial Narrow" w:hAnsi="Arial Narrow"/>
          <w:bCs/>
        </w:rPr>
        <w:t>equipment</w:t>
      </w:r>
      <w:r w:rsidR="00F32C40" w:rsidRPr="00AA5D18">
        <w:rPr>
          <w:rFonts w:ascii="Arial Narrow" w:hAnsi="Arial Narrow"/>
          <w:bCs/>
        </w:rPr>
        <w:t xml:space="preserve"> and supplies needed for the proper care of </w:t>
      </w:r>
      <w:r w:rsidR="0014501B" w:rsidRPr="00AA5D18">
        <w:rPr>
          <w:rFonts w:ascii="Arial Narrow" w:hAnsi="Arial Narrow"/>
          <w:bCs/>
        </w:rPr>
        <w:t>fields.</w:t>
      </w:r>
      <w:r w:rsidR="0014501B">
        <w:rPr>
          <w:rFonts w:ascii="Arial Narrow" w:hAnsi="Arial Narrow"/>
          <w:bCs/>
        </w:rPr>
        <w:t xml:space="preserve"> This</w:t>
      </w:r>
      <w:r w:rsidR="00F32C40">
        <w:rPr>
          <w:rFonts w:ascii="Arial Narrow" w:hAnsi="Arial Narrow"/>
          <w:bCs/>
        </w:rPr>
        <w:t xml:space="preserve"> employee must possess some ability to handle </w:t>
      </w:r>
      <w:r w:rsidR="00AA5D18">
        <w:rPr>
          <w:rFonts w:ascii="Arial Narrow" w:hAnsi="Arial Narrow"/>
          <w:bCs/>
        </w:rPr>
        <w:t>complaints,</w:t>
      </w:r>
      <w:r w:rsidR="00F32C40">
        <w:rPr>
          <w:rFonts w:ascii="Arial Narrow" w:hAnsi="Arial Narrow"/>
          <w:bCs/>
        </w:rPr>
        <w:t xml:space="preserve"> suggestions and concerns from the public </w:t>
      </w:r>
      <w:r w:rsidR="00E067FD">
        <w:rPr>
          <w:rFonts w:ascii="Arial Narrow" w:hAnsi="Arial Narrow"/>
          <w:bCs/>
        </w:rPr>
        <w:t xml:space="preserve">in </w:t>
      </w:r>
      <w:r w:rsidR="004E2136">
        <w:rPr>
          <w:rFonts w:ascii="Arial Narrow" w:hAnsi="Arial Narrow"/>
          <w:bCs/>
        </w:rPr>
        <w:t xml:space="preserve">a </w:t>
      </w:r>
      <w:r w:rsidR="00E067FD">
        <w:rPr>
          <w:rFonts w:ascii="Arial Narrow" w:hAnsi="Arial Narrow"/>
          <w:bCs/>
        </w:rPr>
        <w:t>positive</w:t>
      </w:r>
      <w:r w:rsidR="00855243">
        <w:rPr>
          <w:rFonts w:ascii="Arial Narrow" w:hAnsi="Arial Narrow"/>
          <w:bCs/>
        </w:rPr>
        <w:t>,</w:t>
      </w:r>
      <w:r w:rsidR="00F32C40">
        <w:rPr>
          <w:rFonts w:ascii="Arial Narrow" w:hAnsi="Arial Narrow"/>
          <w:bCs/>
        </w:rPr>
        <w:t xml:space="preserve"> </w:t>
      </w:r>
      <w:r w:rsidR="00AA5D18">
        <w:rPr>
          <w:rFonts w:ascii="Arial Narrow" w:hAnsi="Arial Narrow"/>
          <w:bCs/>
        </w:rPr>
        <w:t>enthusiastic</w:t>
      </w:r>
      <w:r w:rsidR="00F32C40">
        <w:rPr>
          <w:rFonts w:ascii="Arial Narrow" w:hAnsi="Arial Narrow"/>
          <w:bCs/>
        </w:rPr>
        <w:t xml:space="preserve"> manner.</w:t>
      </w:r>
    </w:p>
    <w:p w14:paraId="16025E37" w14:textId="42BD69AF" w:rsidR="00A9204E" w:rsidRPr="0014501B" w:rsidRDefault="00F32C40">
      <w:pPr>
        <w:rPr>
          <w:b/>
          <w:bCs/>
        </w:rPr>
      </w:pPr>
      <w:r>
        <w:rPr>
          <w:rFonts w:ascii="Arial Narrow" w:hAnsi="Arial Narrow"/>
          <w:bCs/>
        </w:rPr>
        <w:t>This employee must posse</w:t>
      </w:r>
      <w:r w:rsidR="00EA40B3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s the ability to </w:t>
      </w:r>
      <w:r w:rsidR="00AA5D18">
        <w:rPr>
          <w:rFonts w:ascii="Arial Narrow" w:hAnsi="Arial Narrow"/>
          <w:bCs/>
        </w:rPr>
        <w:t>coordinate</w:t>
      </w:r>
      <w:r>
        <w:rPr>
          <w:rFonts w:ascii="Arial Narrow" w:hAnsi="Arial Narrow"/>
          <w:bCs/>
        </w:rPr>
        <w:t xml:space="preserve"> the </w:t>
      </w:r>
      <w:r w:rsidR="00AA5D18">
        <w:rPr>
          <w:rFonts w:ascii="Arial Narrow" w:hAnsi="Arial Narrow"/>
          <w:bCs/>
        </w:rPr>
        <w:t>scheduling</w:t>
      </w:r>
      <w:r>
        <w:rPr>
          <w:rFonts w:ascii="Arial Narrow" w:hAnsi="Arial Narrow"/>
          <w:bCs/>
        </w:rPr>
        <w:t xml:space="preserve"> of events. During snow removal </w:t>
      </w:r>
      <w:r w:rsidR="00AA5D18">
        <w:rPr>
          <w:rFonts w:ascii="Arial Narrow" w:hAnsi="Arial Narrow"/>
          <w:bCs/>
        </w:rPr>
        <w:t>operations, assist</w:t>
      </w:r>
      <w:r w:rsidR="004E2136">
        <w:rPr>
          <w:rFonts w:ascii="Arial Narrow" w:hAnsi="Arial Narrow"/>
          <w:bCs/>
        </w:rPr>
        <w:t>s</w:t>
      </w:r>
      <w:r>
        <w:rPr>
          <w:rFonts w:ascii="Arial Narrow" w:hAnsi="Arial Narrow"/>
          <w:bCs/>
        </w:rPr>
        <w:t xml:space="preserve"> with overall supervision of </w:t>
      </w:r>
      <w:r w:rsidR="0014501B">
        <w:rPr>
          <w:rFonts w:ascii="Arial Narrow" w:hAnsi="Arial Narrow"/>
          <w:bCs/>
        </w:rPr>
        <w:t>staff. Applicant</w:t>
      </w:r>
      <w:r>
        <w:rPr>
          <w:rFonts w:ascii="Arial Narrow" w:hAnsi="Arial Narrow"/>
          <w:bCs/>
        </w:rPr>
        <w:t xml:space="preserve"> </w:t>
      </w:r>
      <w:r w:rsidRPr="005E4179">
        <w:rPr>
          <w:rFonts w:ascii="Arial Narrow" w:hAnsi="Arial Narrow"/>
          <w:bCs/>
          <w:u w:val="single"/>
        </w:rPr>
        <w:t xml:space="preserve">must </w:t>
      </w:r>
      <w:r>
        <w:rPr>
          <w:rFonts w:ascii="Arial Narrow" w:hAnsi="Arial Narrow"/>
          <w:bCs/>
        </w:rPr>
        <w:t xml:space="preserve">have a </w:t>
      </w:r>
      <w:r w:rsidR="00AA5D18">
        <w:rPr>
          <w:rFonts w:ascii="Arial Narrow" w:hAnsi="Arial Narrow"/>
          <w:bCs/>
        </w:rPr>
        <w:t>high</w:t>
      </w:r>
      <w:r>
        <w:rPr>
          <w:rFonts w:ascii="Arial Narrow" w:hAnsi="Arial Narrow"/>
          <w:bCs/>
        </w:rPr>
        <w:t xml:space="preserve"> school diploma or equivalent. </w:t>
      </w:r>
      <w:r w:rsidR="00AA5D18">
        <w:rPr>
          <w:rFonts w:ascii="Arial Narrow" w:hAnsi="Arial Narrow"/>
          <w:bCs/>
        </w:rPr>
        <w:t>Secondary</w:t>
      </w:r>
      <w:r>
        <w:rPr>
          <w:rFonts w:ascii="Arial Narrow" w:hAnsi="Arial Narrow"/>
          <w:bCs/>
        </w:rPr>
        <w:t xml:space="preserve"> education degree, particularly in the field of R</w:t>
      </w:r>
      <w:r w:rsidR="00397EFB">
        <w:rPr>
          <w:rFonts w:ascii="Arial Narrow" w:hAnsi="Arial Narrow"/>
          <w:bCs/>
        </w:rPr>
        <w:t xml:space="preserve">ecreation and </w:t>
      </w:r>
      <w:r w:rsidR="00AA5D18">
        <w:rPr>
          <w:rFonts w:ascii="Arial Narrow" w:hAnsi="Arial Narrow"/>
          <w:bCs/>
        </w:rPr>
        <w:t>Leisure</w:t>
      </w:r>
      <w:r>
        <w:rPr>
          <w:rFonts w:ascii="Arial Narrow" w:hAnsi="Arial Narrow"/>
          <w:bCs/>
        </w:rPr>
        <w:t xml:space="preserve"> Studies is preferred but not required. Experience dealing with the public, Prior </w:t>
      </w:r>
      <w:r w:rsidR="00AA5D18">
        <w:rPr>
          <w:rFonts w:ascii="Arial Narrow" w:hAnsi="Arial Narrow"/>
          <w:bCs/>
        </w:rPr>
        <w:t>experience</w:t>
      </w:r>
      <w:r>
        <w:rPr>
          <w:rFonts w:ascii="Arial Narrow" w:hAnsi="Arial Narrow"/>
          <w:bCs/>
        </w:rPr>
        <w:t xml:space="preserve"> in supervision and scheduling events is required. Field maintenance is desired b</w:t>
      </w:r>
      <w:r w:rsidR="005E4179">
        <w:rPr>
          <w:rFonts w:ascii="Arial Narrow" w:hAnsi="Arial Narrow"/>
          <w:bCs/>
        </w:rPr>
        <w:t>ut</w:t>
      </w:r>
      <w:r>
        <w:rPr>
          <w:rFonts w:ascii="Arial Narrow" w:hAnsi="Arial Narrow"/>
          <w:bCs/>
        </w:rPr>
        <w:t xml:space="preserve"> not required. </w:t>
      </w:r>
      <w:r w:rsidR="00AA5D18">
        <w:rPr>
          <w:rFonts w:ascii="Arial Narrow" w:hAnsi="Arial Narrow"/>
          <w:bCs/>
        </w:rPr>
        <w:t>Experience</w:t>
      </w:r>
      <w:r>
        <w:rPr>
          <w:rFonts w:ascii="Arial Narrow" w:hAnsi="Arial Narrow"/>
          <w:bCs/>
        </w:rPr>
        <w:t xml:space="preserve"> in </w:t>
      </w:r>
      <w:r w:rsidR="00AA5D18">
        <w:rPr>
          <w:rFonts w:ascii="Arial Narrow" w:hAnsi="Arial Narrow"/>
          <w:bCs/>
        </w:rPr>
        <w:t>recreation</w:t>
      </w:r>
      <w:r>
        <w:rPr>
          <w:rFonts w:ascii="Arial Narrow" w:hAnsi="Arial Narrow"/>
          <w:bCs/>
        </w:rPr>
        <w:t xml:space="preserve"> is preferred.</w:t>
      </w:r>
      <w:r w:rsidR="0014501B">
        <w:rPr>
          <w:rFonts w:ascii="Arial Narrow" w:hAnsi="Arial Narrow"/>
          <w:bCs/>
        </w:rPr>
        <w:t xml:space="preserve"> </w:t>
      </w:r>
      <w:r w:rsidR="0014501B" w:rsidRPr="0014501B">
        <w:rPr>
          <w:b/>
          <w:bCs/>
          <w:sz w:val="22"/>
          <w:szCs w:val="22"/>
        </w:rPr>
        <w:t>Must possess a Commercial Driver’s License and an Excavation Equipment</w:t>
      </w:r>
      <w:r w:rsidR="0014501B" w:rsidRPr="0014501B">
        <w:rPr>
          <w:b/>
          <w:bCs/>
        </w:rPr>
        <w:t xml:space="preserve"> license.</w:t>
      </w:r>
    </w:p>
    <w:sectPr w:rsidR="00A9204E" w:rsidRPr="0014501B" w:rsidSect="00AE64B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31721857">
    <w:abstractNumId w:val="19"/>
  </w:num>
  <w:num w:numId="2" w16cid:durableId="825901428">
    <w:abstractNumId w:val="12"/>
  </w:num>
  <w:num w:numId="3" w16cid:durableId="1664358071">
    <w:abstractNumId w:val="10"/>
  </w:num>
  <w:num w:numId="4" w16cid:durableId="824856081">
    <w:abstractNumId w:val="21"/>
  </w:num>
  <w:num w:numId="5" w16cid:durableId="1258323808">
    <w:abstractNumId w:val="13"/>
  </w:num>
  <w:num w:numId="6" w16cid:durableId="751319405">
    <w:abstractNumId w:val="16"/>
  </w:num>
  <w:num w:numId="7" w16cid:durableId="934247888">
    <w:abstractNumId w:val="18"/>
  </w:num>
  <w:num w:numId="8" w16cid:durableId="542910650">
    <w:abstractNumId w:val="9"/>
  </w:num>
  <w:num w:numId="9" w16cid:durableId="771707294">
    <w:abstractNumId w:val="7"/>
  </w:num>
  <w:num w:numId="10" w16cid:durableId="1541821550">
    <w:abstractNumId w:val="6"/>
  </w:num>
  <w:num w:numId="11" w16cid:durableId="1542093430">
    <w:abstractNumId w:val="5"/>
  </w:num>
  <w:num w:numId="12" w16cid:durableId="693657832">
    <w:abstractNumId w:val="4"/>
  </w:num>
  <w:num w:numId="13" w16cid:durableId="2042127008">
    <w:abstractNumId w:val="8"/>
  </w:num>
  <w:num w:numId="14" w16cid:durableId="1759863700">
    <w:abstractNumId w:val="3"/>
  </w:num>
  <w:num w:numId="15" w16cid:durableId="1868635788">
    <w:abstractNumId w:val="2"/>
  </w:num>
  <w:num w:numId="16" w16cid:durableId="732775016">
    <w:abstractNumId w:val="1"/>
  </w:num>
  <w:num w:numId="17" w16cid:durableId="1769423749">
    <w:abstractNumId w:val="0"/>
  </w:num>
  <w:num w:numId="18" w16cid:durableId="1020014007">
    <w:abstractNumId w:val="14"/>
  </w:num>
  <w:num w:numId="19" w16cid:durableId="2031375465">
    <w:abstractNumId w:val="15"/>
  </w:num>
  <w:num w:numId="20" w16cid:durableId="377975018">
    <w:abstractNumId w:val="20"/>
  </w:num>
  <w:num w:numId="21" w16cid:durableId="333189945">
    <w:abstractNumId w:val="17"/>
  </w:num>
  <w:num w:numId="22" w16cid:durableId="1247957052">
    <w:abstractNumId w:val="11"/>
  </w:num>
  <w:num w:numId="23" w16cid:durableId="1385741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B8"/>
    <w:rsid w:val="000932BA"/>
    <w:rsid w:val="00125CA3"/>
    <w:rsid w:val="0014501B"/>
    <w:rsid w:val="00150306"/>
    <w:rsid w:val="00205458"/>
    <w:rsid w:val="00211BB9"/>
    <w:rsid w:val="002401F4"/>
    <w:rsid w:val="00303179"/>
    <w:rsid w:val="00365A54"/>
    <w:rsid w:val="00397DD9"/>
    <w:rsid w:val="00397EFB"/>
    <w:rsid w:val="003D69B4"/>
    <w:rsid w:val="0045555B"/>
    <w:rsid w:val="004933FD"/>
    <w:rsid w:val="004A1410"/>
    <w:rsid w:val="004E2136"/>
    <w:rsid w:val="005E4179"/>
    <w:rsid w:val="00632996"/>
    <w:rsid w:val="00645252"/>
    <w:rsid w:val="006734CE"/>
    <w:rsid w:val="006D3D74"/>
    <w:rsid w:val="007913CD"/>
    <w:rsid w:val="00826A68"/>
    <w:rsid w:val="0083569A"/>
    <w:rsid w:val="00855243"/>
    <w:rsid w:val="00A9204E"/>
    <w:rsid w:val="00AA5D18"/>
    <w:rsid w:val="00AC0D0B"/>
    <w:rsid w:val="00AE64B8"/>
    <w:rsid w:val="00B8180C"/>
    <w:rsid w:val="00B86803"/>
    <w:rsid w:val="00BE603C"/>
    <w:rsid w:val="00E067FD"/>
    <w:rsid w:val="00E340CF"/>
    <w:rsid w:val="00EA40B3"/>
    <w:rsid w:val="00F32C40"/>
    <w:rsid w:val="00F62A4C"/>
    <w:rsid w:val="00F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90C175"/>
  <w15:chartTrackingRefBased/>
  <w15:docId w15:val="{4156E793-5CD2-489F-A4EB-DEB7DB8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B8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snapToGrid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snapToGrid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snapToGrid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snapToGrid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snapToGrid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widowControl/>
      <w:spacing w:before="40"/>
      <w:outlineLvl w:val="5"/>
    </w:pPr>
    <w:rPr>
      <w:rFonts w:asciiTheme="majorHAnsi" w:eastAsiaTheme="majorEastAsia" w:hAnsiTheme="majorHAnsi" w:cstheme="majorBidi"/>
      <w:snapToGrid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widowControl/>
      <w:spacing w:before="40"/>
      <w:outlineLvl w:val="6"/>
    </w:pPr>
    <w:rPr>
      <w:rFonts w:asciiTheme="majorHAnsi" w:eastAsiaTheme="majorEastAsia" w:hAnsiTheme="majorHAnsi" w:cstheme="majorBidi"/>
      <w:i/>
      <w:iCs/>
      <w:snapToGrid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widowControl/>
      <w:spacing w:before="40"/>
      <w:outlineLvl w:val="7"/>
    </w:pPr>
    <w:rPr>
      <w:rFonts w:asciiTheme="majorHAnsi" w:eastAsiaTheme="majorEastAsia" w:hAnsiTheme="majorHAnsi" w:cstheme="majorBidi"/>
      <w:snapToGrid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widowControl/>
      <w:spacing w:before="40"/>
      <w:outlineLvl w:val="8"/>
    </w:pPr>
    <w:rPr>
      <w:rFonts w:asciiTheme="majorHAnsi" w:eastAsiaTheme="majorEastAsia" w:hAnsiTheme="majorHAnsi" w:cstheme="majorBidi"/>
      <w:i/>
      <w:iCs/>
      <w:snapToGrid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</w:pPr>
    <w:rPr>
      <w:rFonts w:asciiTheme="minorHAnsi" w:eastAsiaTheme="minorEastAsia" w:hAnsiTheme="minorHAnsi" w:cstheme="minorBidi"/>
      <w:snapToGrid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widowControl/>
      <w:spacing w:after="200"/>
    </w:pPr>
    <w:rPr>
      <w:rFonts w:asciiTheme="minorHAnsi" w:eastAsiaTheme="minorHAnsi" w:hAnsiTheme="minorHAnsi" w:cstheme="minorBidi"/>
      <w:i/>
      <w:iCs/>
      <w:snapToGrid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widowControl/>
    </w:pPr>
    <w:rPr>
      <w:rFonts w:ascii="Segoe UI" w:eastAsiaTheme="minorHAnsi" w:hAnsi="Segoe UI" w:cs="Segoe UI"/>
      <w:snapToGrid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snapToGrid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widowControl/>
      <w:spacing w:after="120"/>
    </w:pPr>
    <w:rPr>
      <w:rFonts w:asciiTheme="minorHAnsi" w:eastAsiaTheme="minorHAnsi" w:hAnsiTheme="minorHAnsi" w:cstheme="minorBidi"/>
      <w:snapToGrid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widowControl/>
      <w:spacing w:after="120"/>
      <w:ind w:left="360"/>
    </w:pPr>
    <w:rPr>
      <w:rFonts w:asciiTheme="minorHAnsi" w:eastAsiaTheme="minorHAnsi" w:hAnsiTheme="minorHAnsi" w:cstheme="minorBidi"/>
      <w:snapToGrid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widowControl/>
    </w:pPr>
    <w:rPr>
      <w:rFonts w:asciiTheme="minorHAnsi" w:eastAsiaTheme="minorHAnsi" w:hAnsiTheme="minorHAnsi" w:cstheme="minorBidi"/>
      <w:snapToGrid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widowControl/>
    </w:pPr>
    <w:rPr>
      <w:rFonts w:ascii="Segoe UI" w:eastAsiaTheme="minorHAnsi" w:hAnsi="Segoe UI" w:cs="Segoe UI"/>
      <w:snapToGrid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widowControl/>
    </w:pPr>
    <w:rPr>
      <w:rFonts w:asciiTheme="minorHAnsi" w:eastAsiaTheme="minorHAnsi" w:hAnsiTheme="minorHAnsi" w:cstheme="minorBidi"/>
      <w:snapToGrid/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widowControl/>
    </w:pPr>
    <w:rPr>
      <w:rFonts w:asciiTheme="majorHAnsi" w:eastAsiaTheme="majorEastAsia" w:hAnsiTheme="majorHAnsi" w:cstheme="majorBidi"/>
      <w:snapToGrid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widowControl/>
    </w:pPr>
    <w:rPr>
      <w:rFonts w:asciiTheme="minorHAnsi" w:eastAsiaTheme="minorHAnsi" w:hAnsiTheme="minorHAnsi" w:cstheme="minorBidi"/>
      <w:snapToGrid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widowControl/>
    </w:pPr>
    <w:rPr>
      <w:rFonts w:ascii="Consolas" w:eastAsiaTheme="minorHAnsi" w:hAnsi="Consolas" w:cstheme="minorBidi"/>
      <w:snapToGrid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widowControl/>
    </w:pPr>
    <w:rPr>
      <w:rFonts w:ascii="Consolas" w:eastAsiaTheme="minorHAnsi" w:hAnsi="Consolas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widowControl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widowControl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widowControl/>
      <w:spacing w:after="120"/>
      <w:ind w:left="1757"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BodyTextIndent">
    <w:name w:val="Body Text Indent"/>
    <w:basedOn w:val="Normal"/>
    <w:link w:val="BodyTextIndentChar"/>
    <w:rsid w:val="00AE64B8"/>
    <w:pPr>
      <w:ind w:firstLine="720"/>
      <w:jc w:val="center"/>
    </w:pPr>
    <w:rPr>
      <w:rFonts w:ascii="Arial Narrow" w:hAnsi="Arial Narrow"/>
      <w:b/>
    </w:rPr>
  </w:style>
  <w:style w:type="character" w:customStyle="1" w:styleId="BodyTextIndentChar">
    <w:name w:val="Body Text Indent Char"/>
    <w:basedOn w:val="DefaultParagraphFont"/>
    <w:link w:val="BodyTextIndent"/>
    <w:rsid w:val="00AE64B8"/>
    <w:rPr>
      <w:rFonts w:ascii="Arial Narrow" w:eastAsia="Times New Roman" w:hAnsi="Arial Narrow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rsonnelapplications@cranstonr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pak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Topakian, Gail</dc:creator>
  <cp:keywords/>
  <dc:description/>
  <cp:lastModifiedBy>Andoscia, Jason</cp:lastModifiedBy>
  <cp:revision>2</cp:revision>
  <cp:lastPrinted>2025-03-12T13:49:00Z</cp:lastPrinted>
  <dcterms:created xsi:type="dcterms:W3CDTF">2025-06-05T14:56:00Z</dcterms:created>
  <dcterms:modified xsi:type="dcterms:W3CDTF">2025-06-05T14:56:00Z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